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2E621" w14:textId="160A7F3C" w:rsidR="00656B10" w:rsidRPr="000B70FF" w:rsidRDefault="00656B10">
      <w:pPr>
        <w:rPr>
          <w:b/>
          <w:bCs/>
          <w:sz w:val="24"/>
          <w:szCs w:val="24"/>
          <w:u w:val="single"/>
        </w:rPr>
      </w:pPr>
      <w:bookmarkStart w:id="0" w:name="_GoBack"/>
      <w:bookmarkEnd w:id="0"/>
      <w:r w:rsidRPr="000B70FF">
        <w:rPr>
          <w:b/>
          <w:bCs/>
          <w:sz w:val="24"/>
          <w:szCs w:val="24"/>
          <w:u w:val="single"/>
        </w:rPr>
        <w:t>Notitie over aanbrengen leden sociëteit.</w:t>
      </w:r>
    </w:p>
    <w:p w14:paraId="39EF392F" w14:textId="77777777" w:rsidR="00656B10" w:rsidRDefault="00656B10">
      <w:r>
        <w:t xml:space="preserve"> Tijdens de Ledenraad van 6 juni 2023 zijn er besluiten genomen voor de verbetering van het proces van aanbrengen</w:t>
      </w:r>
    </w:p>
    <w:p w14:paraId="69455127" w14:textId="7186CCBD" w:rsidR="00656B10" w:rsidRDefault="00656B10">
      <w:r>
        <w:t xml:space="preserve"> 1. Er zijn aanwijzingen dat het aanbrengen van nieuwe leden nu te vrijblijvend verloopt. Zo komt het voor dat voorstellers de voorgedragen kandidaat nauwelijks kennen. Ook komt het voor dat een voorstellend lid zelf maar sporadisch de sociëteit bezoekt en daardoor de voorgestelde kandidaat maar zeer beperkt kan informeren over de gang van zaken binnen de sociëteit. Ook de introductie van de kandidaat, na toelating tot het lidmaatschap, is in die situatie zeer waarschijnlijk lacunair. Naar de mening van het bestuur zijn dit redenen om het aanbrengen van nieuwe leden minder vrijblijvend te maken. Recent is reeds de statutaire bepaling in herinnering geroepen die erop neerkomt dat de aanbrengers hun ondersteuning van de kandidaat tot uitdrukking brengen door de brief van de kandidaat mede te ondertekenen (en </w:t>
      </w:r>
      <w:r w:rsidRPr="00656B10">
        <w:rPr>
          <w:u w:val="single"/>
        </w:rPr>
        <w:t>niet</w:t>
      </w:r>
      <w:r>
        <w:t xml:space="preserve"> een separate brief of e-mail insturen), zodat in ieder geval duidelijk is dat zij met de inhoud van die brief bekend zijn. Daarnaast valt te denken aan de volgende elementen, die het bestuur voorgelegd heeft aan de ledenraad.</w:t>
      </w:r>
    </w:p>
    <w:p w14:paraId="50A096EA" w14:textId="45E03016" w:rsidR="00656B10" w:rsidRDefault="00656B10">
      <w:r>
        <w:t xml:space="preserve"> 2. Het is een goede gedachte om van aanbrengers te vragen dat zij in een korte e-mail uiteenzetten hoe goed en hoe lang zij de desbetreffende kandidaat kennen met voorts een korte typering van de kandidaat en uitleg waarom deze kandidaat bij de sociëteit zou passen.</w:t>
      </w:r>
      <w:r>
        <w:br/>
        <w:t>Het bestuur kan die gegevens gebruiken bij de eerste toets van de aanvrager en bij een positieve toets vervolgens ter hand stellen aan de ballotagecommissie.</w:t>
      </w:r>
    </w:p>
    <w:p w14:paraId="1790BBA7" w14:textId="0614DD05" w:rsidR="00EC64E5" w:rsidRDefault="00656B10">
      <w:r>
        <w:t xml:space="preserve"> 3. Het draagt bij aan vermindering van de vrijblijvendheid als aan de ballotagecommissie wordt gevraagd de vrijheid te nemen tenminste één aanbrenger en bij enige twijfel meerdere aanbrengers uit te nodigen om aansluitend aan het kennismakingsgesprek met de kandidaat de commissie zo nodig van nadere informatie te voorzien. Daardoor weet voortaan iedere aanbrenger dat hij naar aanleiding van zijn ondersteuning de kans loopt uitgenodigd te worden om voor de commissie te verschijnen. </w:t>
      </w:r>
    </w:p>
    <w:p w14:paraId="7F551261" w14:textId="33322D5A" w:rsidR="00656B10" w:rsidRDefault="00656B10">
      <w:r>
        <w:t>-----</w:t>
      </w:r>
      <w:r>
        <w:br/>
        <w:t>6 juni 2023</w:t>
      </w:r>
    </w:p>
    <w:sectPr w:rsidR="00656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10"/>
    <w:rsid w:val="000B70FF"/>
    <w:rsid w:val="001C03AE"/>
    <w:rsid w:val="0056618A"/>
    <w:rsid w:val="00656B10"/>
    <w:rsid w:val="006B1827"/>
    <w:rsid w:val="0083295C"/>
    <w:rsid w:val="00EC6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8F4D"/>
  <w15:chartTrackingRefBased/>
  <w15:docId w15:val="{C6992EC3-6343-440B-8B8E-2423B887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 Amicitia en de Zwarte Arend</dc:creator>
  <cp:keywords/>
  <dc:description/>
  <cp:lastModifiedBy>Juliette Keuls</cp:lastModifiedBy>
  <cp:revision>2</cp:revision>
  <dcterms:created xsi:type="dcterms:W3CDTF">2023-06-16T11:17:00Z</dcterms:created>
  <dcterms:modified xsi:type="dcterms:W3CDTF">2023-06-16T11:17:00Z</dcterms:modified>
</cp:coreProperties>
</file>